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12155" w14:textId="598E2D34" w:rsidR="00A7247D" w:rsidRPr="00A7247D" w:rsidRDefault="00A7247D" w:rsidP="00A7247D">
      <w:pPr>
        <w:jc w:val="center"/>
        <w:rPr>
          <w:b/>
          <w:bCs/>
          <w:sz w:val="36"/>
          <w:u w:val="single"/>
        </w:rPr>
      </w:pPr>
      <w:r w:rsidRPr="00A7247D">
        <w:rPr>
          <w:b/>
          <w:bCs/>
          <w:sz w:val="36"/>
          <w:u w:val="single"/>
        </w:rPr>
        <w:t>Mod 10</w:t>
      </w:r>
      <w:r w:rsidR="00566128">
        <w:rPr>
          <w:b/>
          <w:bCs/>
          <w:sz w:val="36"/>
          <w:u w:val="single"/>
        </w:rPr>
        <w:t xml:space="preserve"> Review</w:t>
      </w:r>
    </w:p>
    <w:p w14:paraId="2BB8627E" w14:textId="56A7907D" w:rsidR="00F70368" w:rsidRDefault="00F70368"/>
    <w:p w14:paraId="12094C59" w14:textId="1804E69E" w:rsidR="00FD1E88" w:rsidRPr="00E52D93" w:rsidRDefault="003F506E">
      <w:pPr>
        <w:rPr>
          <w:sz w:val="32"/>
          <w:szCs w:val="32"/>
          <w:u w:val="single"/>
        </w:rPr>
      </w:pPr>
      <w:r w:rsidRPr="00E52D93">
        <w:rPr>
          <w:sz w:val="32"/>
          <w:szCs w:val="32"/>
          <w:u w:val="single"/>
        </w:rPr>
        <w:t>Slide 1001</w:t>
      </w:r>
    </w:p>
    <w:p w14:paraId="5BA7407B" w14:textId="1998F9C6" w:rsidR="00A7247D" w:rsidRDefault="0037072C">
      <w:r>
        <w:t>Know which structures are in the lower vs upper airway</w:t>
      </w:r>
      <w:r w:rsidR="00A037A3">
        <w:t xml:space="preserve">. Upper: Nasal (has sinuses to </w:t>
      </w:r>
      <w:r w:rsidR="00F141DB">
        <w:t>moisten air and produce mucus via goblet cells</w:t>
      </w:r>
      <w:r w:rsidR="00A037A3">
        <w:t>, and turbinates</w:t>
      </w:r>
      <w:r w:rsidR="00561220">
        <w:t>/conchae for warming air)</w:t>
      </w:r>
      <w:r w:rsidR="00A037A3">
        <w:t xml:space="preserve"> or oral cavity</w:t>
      </w:r>
      <w:r w:rsidR="0099551B">
        <w:t xml:space="preserve"> pharynx (nasopharynx, </w:t>
      </w:r>
      <w:r w:rsidR="007F155C">
        <w:t>oral pharynx</w:t>
      </w:r>
      <w:r w:rsidR="0099551B">
        <w:t>, and laryngopharynx) then through the epiglottis and the trachea</w:t>
      </w:r>
      <w:r w:rsidR="00A037A3">
        <w:t xml:space="preserve"> </w:t>
      </w:r>
    </w:p>
    <w:p w14:paraId="21DF1FFF" w14:textId="30E52564" w:rsidR="000F08D4" w:rsidRDefault="000F08D4">
      <w:r>
        <w:t>Larynx has hard cartilage through i</w:t>
      </w:r>
      <w:r w:rsidR="000209A0">
        <w:t xml:space="preserve">t for protection. Thyroid (adams apple) </w:t>
      </w:r>
      <w:r w:rsidR="00213FC2">
        <w:t>epiglottis covers the opening of the trachea</w:t>
      </w:r>
      <w:r w:rsidR="00292C68">
        <w:t xml:space="preserve"> which opens to the vocal cords for sound production and the opening being called the glottic opening into the trachea and the lower airway. </w:t>
      </w:r>
      <w:r w:rsidR="00DB759D">
        <w:t>C shaped cricoid cartilage maintains the structure anteriorly while allowing compression posteriorly for the esophagus</w:t>
      </w:r>
    </w:p>
    <w:p w14:paraId="3A619E2D" w14:textId="00111A67" w:rsidR="00A7247D" w:rsidRDefault="003A60EC">
      <w:r>
        <w:t xml:space="preserve">Lower airway being classified as the trachea going down into the carina as the point of splitting into the left and right main bronchi (right is a straight line down and the left is more horizontal) </w:t>
      </w:r>
      <w:r w:rsidR="0020038C">
        <w:t xml:space="preserve">After the mainstem they branch into the secondary and tertiary bronchi that now have </w:t>
      </w:r>
      <w:r w:rsidR="00556E44">
        <w:t xml:space="preserve">complete cartilage rings. Bronchioles are the most distal bronchi structures before going into the alveolar structures. The bronchioles do not have cartilage on them and are subject to Adrenergic stimulation via beta 2 cells </w:t>
      </w:r>
      <w:r w:rsidR="00A14B21">
        <w:t xml:space="preserve">to allow them to dilate. </w:t>
      </w:r>
    </w:p>
    <w:p w14:paraId="416FC0A5" w14:textId="6C1DD288" w:rsidR="00A14B21" w:rsidRDefault="00A14B21">
      <w:r>
        <w:t xml:space="preserve">Alveoli are sacs of single cell epithelial tissue </w:t>
      </w:r>
      <w:r w:rsidR="008552C2">
        <w:t xml:space="preserve">that are the sites of gas exchange from the inhaled oxygen into the circulation from the surrounding capillary beds. </w:t>
      </w:r>
    </w:p>
    <w:p w14:paraId="7EFEDE59" w14:textId="1288C596" w:rsidR="008552C2" w:rsidRDefault="00930AF7">
      <w:r>
        <w:t>Surfactant reduces surface tension of alveoli to prevent collapse</w:t>
      </w:r>
    </w:p>
    <w:p w14:paraId="32DF71BB" w14:textId="2BBAC78B" w:rsidR="00930AF7" w:rsidRDefault="008309D6">
      <w:r>
        <w:t xml:space="preserve">The organ of the lungs </w:t>
      </w:r>
      <w:r w:rsidR="004C6492">
        <w:t xml:space="preserve">is a free </w:t>
      </w:r>
      <w:r w:rsidR="000D082E">
        <w:t>moving</w:t>
      </w:r>
      <w:r w:rsidR="004C6492">
        <w:t xml:space="preserve"> organ that is only attached medially at the hilum </w:t>
      </w:r>
      <w:r w:rsidR="000D082E">
        <w:t xml:space="preserve">where the main bronchi, pulmonary arteries and veins run in. </w:t>
      </w:r>
      <w:r w:rsidR="00D71406">
        <w:t>Right lung has 3 lobes, Left has 2 and a cardiac notch to provide room for the heart</w:t>
      </w:r>
      <w:r w:rsidR="00EE6E21">
        <w:t xml:space="preserve">. Each lung is surrounded by a </w:t>
      </w:r>
      <w:r w:rsidR="00585633">
        <w:t>pleura that releases serous fluid to prevent friction and damage</w:t>
      </w:r>
      <w:r w:rsidR="00744B07">
        <w:t xml:space="preserve">. The visceral pleura is attached to lung, the parietal pleura is attached to the chest wall and the space between is the pleural </w:t>
      </w:r>
      <w:r w:rsidR="00B937A0">
        <w:t xml:space="preserve">cavity or intrapleural space. </w:t>
      </w:r>
    </w:p>
    <w:p w14:paraId="51B21DFA" w14:textId="7120D65E" w:rsidR="00B937A0" w:rsidRDefault="00F76B02">
      <w:r>
        <w:t xml:space="preserve">Ventilation= movement to bring air in and out of the lungs vs respiration is the exchange of gasses </w:t>
      </w:r>
    </w:p>
    <w:p w14:paraId="34460F15" w14:textId="173B8ECD" w:rsidR="00F76B02" w:rsidRDefault="00E6643D">
      <w:r>
        <w:t>Slide 23 know definitions</w:t>
      </w:r>
    </w:p>
    <w:p w14:paraId="3D6D0E40" w14:textId="77777777" w:rsidR="00CD1ACF" w:rsidRDefault="00A33F60">
      <w:r>
        <w:t xml:space="preserve">Unfortunately know the 4 gas laws or at least be able to pick out their definitions on a test. </w:t>
      </w:r>
    </w:p>
    <w:p w14:paraId="16573796" w14:textId="61554C84" w:rsidR="00E6643D" w:rsidRDefault="0069759A">
      <w:r>
        <w:t>Boyles is the relationship of volume and pressure being inverse.</w:t>
      </w:r>
      <w:r w:rsidR="00CD1ACF">
        <w:t xml:space="preserve"> As we increase the volume of our lung space (by contracting our diaphragm </w:t>
      </w:r>
      <w:r w:rsidR="000E39E1">
        <w:t xml:space="preserve">and moving it down) this will drop the </w:t>
      </w:r>
      <w:r w:rsidR="00AA1A79">
        <w:t>intra-pleural</w:t>
      </w:r>
      <w:r w:rsidR="00C50491">
        <w:t xml:space="preserve"> pressure </w:t>
      </w:r>
      <w:r w:rsidR="00AA1A79">
        <w:t>due to the volume increasing. Since air like in diffusion will move from high pressure to low pressure and this new drop in intra-pleural pressure makes the lungs lower pressures than atmospheric room air</w:t>
      </w:r>
      <w:r w:rsidR="00537DE7">
        <w:t xml:space="preserve"> oxygen and air will enter the lungs. Vice versa as your muscles relax and </w:t>
      </w:r>
      <w:r w:rsidR="003F121C">
        <w:t xml:space="preserve">the volume of your chest decreases the pressure increases and makes air move from high pressure back out to the atmosphere now lower pressure. </w:t>
      </w:r>
    </w:p>
    <w:p w14:paraId="69B24761" w14:textId="30D3F892" w:rsidR="003F121C" w:rsidRDefault="003F121C">
      <w:r>
        <w:t xml:space="preserve">Think of Henrys as a pop can. It is the relationship of </w:t>
      </w:r>
      <w:r w:rsidR="00F91CD2">
        <w:t>gas dissolving into a liquid state. Under high pressure gas will dissolve into a liquid</w:t>
      </w:r>
      <w:r w:rsidR="00A96745">
        <w:t xml:space="preserve">. Carbon dioxide in a pop can is dissolved in the liquid. When you </w:t>
      </w:r>
      <w:r w:rsidR="00A96745">
        <w:lastRenderedPageBreak/>
        <w:t xml:space="preserve">open the pop can and release and therefore reduce pressure the gas will come back out of liquid </w:t>
      </w:r>
      <w:r w:rsidR="00226742">
        <w:t xml:space="preserve">as carbon dioxide gas. </w:t>
      </w:r>
    </w:p>
    <w:p w14:paraId="10EF27CE" w14:textId="1668AAC1" w:rsidR="00226742" w:rsidRDefault="00226742">
      <w:r>
        <w:t xml:space="preserve">Quiet inspiration uses the diaphragm and the external intercostal muscles (innervated by the phrenic nerve for the diaphragm and the intercostal nerves </w:t>
      </w:r>
      <w:r w:rsidR="00C95741">
        <w:t>getting signals from the medulla) When the diaphragm ‘contracts’ it moves downward to open up the volume of the lung</w:t>
      </w:r>
      <w:r w:rsidR="002A45A5">
        <w:t xml:space="preserve">, when it ‘relaxes’ it closes the volume of the lungs. </w:t>
      </w:r>
      <w:r w:rsidR="006E3261">
        <w:t xml:space="preserve">Forceful inspiration uses other muscles like the sternocleidomastoid, pecs, and serratus muscles. </w:t>
      </w:r>
      <w:r w:rsidR="00290646">
        <w:t xml:space="preserve">Quiet expiration is usually passive and relaxes everything. Forceful expiration uses your abdominal muscles. </w:t>
      </w:r>
    </w:p>
    <w:p w14:paraId="255063CC" w14:textId="68FE27A8" w:rsidR="00DD41FA" w:rsidRDefault="00DD41FA">
      <w:r>
        <w:t xml:space="preserve">Elastic recoil is the tendency for the lungs to return </w:t>
      </w:r>
      <w:r w:rsidR="00743DDB">
        <w:t xml:space="preserve">to their pre-inspiratory state. </w:t>
      </w:r>
    </w:p>
    <w:p w14:paraId="4CF1535E" w14:textId="5B168881" w:rsidR="00743DDB" w:rsidRDefault="00743DDB">
      <w:r>
        <w:t xml:space="preserve">Compliance is the ability of the lungs to stretch </w:t>
      </w:r>
      <w:r w:rsidR="00450FF2">
        <w:t>and visible with chest rise and fall</w:t>
      </w:r>
    </w:p>
    <w:p w14:paraId="5F8DFD7A" w14:textId="6E1C1D50" w:rsidR="00450FF2" w:rsidRDefault="008F138B">
      <w:r>
        <w:t>Know the 4 respiratory volumes</w:t>
      </w:r>
      <w:r w:rsidR="0001265D">
        <w:t xml:space="preserve"> </w:t>
      </w:r>
      <w:r w:rsidR="00BE238D">
        <w:t xml:space="preserve">and 4 capacities </w:t>
      </w:r>
      <w:r w:rsidR="0001265D">
        <w:t>slide 38</w:t>
      </w:r>
      <w:r w:rsidR="00BE238D">
        <w:t>-40</w:t>
      </w:r>
      <w:r w:rsidR="006E01B5">
        <w:t xml:space="preserve"> or at least definition on a test: Tidal volume 500ml</w:t>
      </w:r>
      <w:r w:rsidR="0001265D">
        <w:t>, IRV, ERV, RV</w:t>
      </w:r>
    </w:p>
    <w:p w14:paraId="407D2638" w14:textId="070666A2" w:rsidR="0001265D" w:rsidRDefault="001541BF">
      <w:r>
        <w:t>Understand the concept of dead air space for when we talk physiology</w:t>
      </w:r>
    </w:p>
    <w:p w14:paraId="27C730EB" w14:textId="01F8F7B3" w:rsidR="003700C1" w:rsidRDefault="00AF3076">
      <w:r>
        <w:t xml:space="preserve">For transport of gasses we should know the O2 attaches to </w:t>
      </w:r>
      <w:r w:rsidR="00994FC0">
        <w:t>the iron containing heme group of the hemoglobin and each hemoglobin contains 4 heme groups therefore each hemoglobin will hold 4 oxygen</w:t>
      </w:r>
    </w:p>
    <w:p w14:paraId="1B18FFFC" w14:textId="33FB031E" w:rsidR="004D4251" w:rsidRDefault="000F58E3">
      <w:r>
        <w:t xml:space="preserve">Know that carbon dioxide can be transported in the plasma, </w:t>
      </w:r>
      <w:r w:rsidR="005020F6">
        <w:t xml:space="preserve">in hemmoglobin but primarily as </w:t>
      </w:r>
      <w:r w:rsidR="00FC002A">
        <w:t>a bicarbonate ion</w:t>
      </w:r>
      <w:r w:rsidR="00492A7F">
        <w:t xml:space="preserve"> and know that carbonic anhydrase is the enzyme to convert carbon dioxide to carbonic </w:t>
      </w:r>
      <w:r w:rsidR="00FF6301">
        <w:t xml:space="preserve">acid and bicarbonate ions. </w:t>
      </w:r>
    </w:p>
    <w:p w14:paraId="5F099767" w14:textId="70832BDB" w:rsidR="00FF6301" w:rsidRDefault="00395F79">
      <w:r>
        <w:t xml:space="preserve">Oxyhemoglobin </w:t>
      </w:r>
      <w:r w:rsidR="0067310F">
        <w:t xml:space="preserve">disassociation curve: relationship between the % saturation of hemoglobin on the Y axis and the </w:t>
      </w:r>
      <w:r w:rsidR="00083B06">
        <w:t>partial pressure of oxygen on the x axis. This is a sigmoidal curve</w:t>
      </w:r>
      <w:r w:rsidR="00154BEE">
        <w:t xml:space="preserve"> that plateaus at the top. Significance of the plateau is that by increasing the partial pressure of oxygen has diminishing returns of the </w:t>
      </w:r>
      <w:r w:rsidR="008466E0">
        <w:t xml:space="preserve">O2 sat. It relates to the fact that at higher partial pressures of oxygen like in the lungs hemoglobin should be </w:t>
      </w:r>
      <w:r w:rsidR="00951970">
        <w:t xml:space="preserve">fully saturated and want to hold onto oxygen. When blood circulates and is in the periphery the partial pressure is low and want to offload oxygen into the tissues. </w:t>
      </w:r>
    </w:p>
    <w:p w14:paraId="6B2DB59B" w14:textId="23C439C5" w:rsidR="00061B10" w:rsidRDefault="00061B10">
      <w:r>
        <w:t>Some factors that can move this cur</w:t>
      </w:r>
      <w:r w:rsidR="00CF2DD6">
        <w:t>v</w:t>
      </w:r>
      <w:r>
        <w:t xml:space="preserve">e are a right shift </w:t>
      </w:r>
      <w:r w:rsidR="00CF2DD6">
        <w:t xml:space="preserve">that can happen by acidosis or decreased ph, increased carbon dioxide, increased temperature. </w:t>
      </w:r>
      <w:r w:rsidR="009B3E57">
        <w:t>What this means is that to maintain the same % saturation of hemoglobin you will require a high partial pressure of oxygen</w:t>
      </w:r>
      <w:r w:rsidR="00E40607">
        <w:t xml:space="preserve">. This is because the oxygen tissue demands are high and your body will prioritize offloading oxygen to tissues </w:t>
      </w:r>
      <w:r w:rsidR="00924CA2">
        <w:t xml:space="preserve">rather than keeping it on hemoglobin, however if the patient is not able to maintain a good tidal volume and respiratory rate to gain the extra partial pressure of oxygen then they will not meet tissue demands. </w:t>
      </w:r>
    </w:p>
    <w:p w14:paraId="745756C5" w14:textId="09DC6A45" w:rsidR="00A9500B" w:rsidRDefault="00A9500B">
      <w:r>
        <w:t xml:space="preserve">Medulla and Pons are the respiratory control centres of the brain </w:t>
      </w:r>
      <w:r w:rsidR="00BF5AC7">
        <w:t xml:space="preserve">found in the brainstem. Send signals to the phrenic nerve and intercostal nerves. </w:t>
      </w:r>
      <w:r w:rsidR="000A2536">
        <w:t xml:space="preserve">They receive signals primarily from chemoreceptors that recognize </w:t>
      </w:r>
      <w:r w:rsidR="0065405D">
        <w:t>increased CO2 and low pH (acidosis) and signal your body to breath to clear CO2. If this mechanism is failed like in a COPD patient they can rely on chemoreceptors instead for hypoxia detecting low O2</w:t>
      </w:r>
      <w:r w:rsidR="008B1100">
        <w:t>. Therefore they will generally have lower O2 saturations of 88-93% instead of 95-100</w:t>
      </w:r>
    </w:p>
    <w:p w14:paraId="26B02CF7" w14:textId="06A483C3" w:rsidR="00B937A0" w:rsidRDefault="005F5673">
      <w:pPr>
        <w:rPr>
          <w:sz w:val="36"/>
          <w:u w:val="single"/>
        </w:rPr>
      </w:pPr>
      <w:r w:rsidRPr="005F5673">
        <w:rPr>
          <w:sz w:val="36"/>
          <w:u w:val="single"/>
        </w:rPr>
        <w:t>Slide 1002</w:t>
      </w:r>
    </w:p>
    <w:p w14:paraId="6DE03858" w14:textId="4774156B" w:rsidR="005F5673" w:rsidRDefault="00E52D93">
      <w:r>
        <w:lastRenderedPageBreak/>
        <w:t>Not a lot of testable material on this slide deck this will be a bigger deal for Labs. Will highlight a few points though</w:t>
      </w:r>
    </w:p>
    <w:p w14:paraId="3508E39D" w14:textId="15068C7C" w:rsidR="00E52D93" w:rsidRDefault="005A7821">
      <w:r>
        <w:t xml:space="preserve">Abnormal respiratory patterns can happen with damage, lesions, herniation, stroke to the medulla or pons and could cause Cheyne-Stokes </w:t>
      </w:r>
      <w:r w:rsidR="00483E6B">
        <w:t xml:space="preserve">which is an increased rate of breathing with periods of apnea. </w:t>
      </w:r>
    </w:p>
    <w:p w14:paraId="66071657" w14:textId="1CDC257F" w:rsidR="00483E6B" w:rsidRDefault="00483E6B">
      <w:r>
        <w:t xml:space="preserve">Kussmauls is a form of breathing placing the body in respiratory alkalosis </w:t>
      </w:r>
      <w:r w:rsidR="002B428E">
        <w:t>to help combat metabolic acidosis like DKA. This will cause an increased rate (tachypnea) and depth (hyperpnea)</w:t>
      </w:r>
    </w:p>
    <w:p w14:paraId="7A62E8FE" w14:textId="210090AB" w:rsidR="002B428E" w:rsidRDefault="001835EE">
      <w:r>
        <w:t xml:space="preserve">For airway sounds would know that a high pitched sound </w:t>
      </w:r>
      <w:r w:rsidR="009C1E47">
        <w:t xml:space="preserve">on inspiration of the upper airway is stridor. </w:t>
      </w:r>
      <w:r w:rsidR="00D94A9F">
        <w:t xml:space="preserve">For lower airway adventitious sounds of wheezing or crackles would know. Wheezes are whistling sounds primarily on </w:t>
      </w:r>
      <w:r w:rsidR="00686F4B">
        <w:t xml:space="preserve">expiration where crackles are classified as fine (like rubing hair in your fingers) </w:t>
      </w:r>
      <w:r w:rsidR="00D9491B">
        <w:t>or coarse. Quiet is the most ominous sound</w:t>
      </w:r>
    </w:p>
    <w:p w14:paraId="6CACF00B" w14:textId="1C915705" w:rsidR="00D9491B" w:rsidRDefault="00A619CC">
      <w:r>
        <w:t xml:space="preserve">Know the Tank Duration similar to IV volume formula for one question on the test and it gives you the tank factor. </w:t>
      </w:r>
    </w:p>
    <w:p w14:paraId="15BADE83" w14:textId="61700AFD" w:rsidR="00A619CC" w:rsidRDefault="009E4E1D">
      <w:r>
        <w:t xml:space="preserve">Know the flow rates for the nasal cannula, non rebreather, BVM, </w:t>
      </w:r>
    </w:p>
    <w:p w14:paraId="347DDE0E" w14:textId="22EDA7B4" w:rsidR="008C5506" w:rsidRDefault="00DA3BB1">
      <w:r>
        <w:t>For C spine precautions do a modified jaw thrust without a head tilt for testing purposes</w:t>
      </w:r>
    </w:p>
    <w:p w14:paraId="61F18F24" w14:textId="724BC347" w:rsidR="00951216" w:rsidRDefault="00B17697">
      <w:r>
        <w:t>Contraindications for NPA, OPA</w:t>
      </w:r>
    </w:p>
    <w:p w14:paraId="11CB3D53" w14:textId="622E3C34" w:rsidR="002431CA" w:rsidRPr="00E52D93" w:rsidRDefault="00951216">
      <w:r>
        <w:t>Contraindications for CPAP</w:t>
      </w:r>
    </w:p>
    <w:sectPr w:rsidR="002431CA" w:rsidRPr="00E52D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47D"/>
    <w:rsid w:val="0001265D"/>
    <w:rsid w:val="000209A0"/>
    <w:rsid w:val="00061B10"/>
    <w:rsid w:val="000625E0"/>
    <w:rsid w:val="00083B06"/>
    <w:rsid w:val="000A2536"/>
    <w:rsid w:val="000D082E"/>
    <w:rsid w:val="000E39E1"/>
    <w:rsid w:val="000F08D4"/>
    <w:rsid w:val="000F58E3"/>
    <w:rsid w:val="001541BF"/>
    <w:rsid w:val="00154BEE"/>
    <w:rsid w:val="001835EE"/>
    <w:rsid w:val="0020038C"/>
    <w:rsid w:val="00213FC2"/>
    <w:rsid w:val="00226742"/>
    <w:rsid w:val="002431CA"/>
    <w:rsid w:val="0028263D"/>
    <w:rsid w:val="00290646"/>
    <w:rsid w:val="00292C68"/>
    <w:rsid w:val="002A45A5"/>
    <w:rsid w:val="002B428E"/>
    <w:rsid w:val="003700C1"/>
    <w:rsid w:val="0037072C"/>
    <w:rsid w:val="00395F79"/>
    <w:rsid w:val="00396EBB"/>
    <w:rsid w:val="003A60EC"/>
    <w:rsid w:val="003F121C"/>
    <w:rsid w:val="003F506E"/>
    <w:rsid w:val="00426E0F"/>
    <w:rsid w:val="00450FF2"/>
    <w:rsid w:val="00480E60"/>
    <w:rsid w:val="00483E6B"/>
    <w:rsid w:val="00492A7F"/>
    <w:rsid w:val="004C6492"/>
    <w:rsid w:val="004D4251"/>
    <w:rsid w:val="005020F6"/>
    <w:rsid w:val="00537DE7"/>
    <w:rsid w:val="00556E44"/>
    <w:rsid w:val="00561220"/>
    <w:rsid w:val="00566128"/>
    <w:rsid w:val="00585633"/>
    <w:rsid w:val="005A7821"/>
    <w:rsid w:val="005F5673"/>
    <w:rsid w:val="0065405D"/>
    <w:rsid w:val="0067310F"/>
    <w:rsid w:val="00686F4B"/>
    <w:rsid w:val="0069759A"/>
    <w:rsid w:val="006E01B5"/>
    <w:rsid w:val="006E3261"/>
    <w:rsid w:val="006F4227"/>
    <w:rsid w:val="00743DDB"/>
    <w:rsid w:val="00744B07"/>
    <w:rsid w:val="007F155C"/>
    <w:rsid w:val="008309D6"/>
    <w:rsid w:val="008466E0"/>
    <w:rsid w:val="008552C2"/>
    <w:rsid w:val="008B1100"/>
    <w:rsid w:val="008C5506"/>
    <w:rsid w:val="008F138B"/>
    <w:rsid w:val="00924CA2"/>
    <w:rsid w:val="00930AF7"/>
    <w:rsid w:val="00951216"/>
    <w:rsid w:val="00951970"/>
    <w:rsid w:val="00994FC0"/>
    <w:rsid w:val="0099551B"/>
    <w:rsid w:val="009B3E57"/>
    <w:rsid w:val="009B60AD"/>
    <w:rsid w:val="009C1E47"/>
    <w:rsid w:val="009E4E1D"/>
    <w:rsid w:val="00A037A3"/>
    <w:rsid w:val="00A14B21"/>
    <w:rsid w:val="00A33F60"/>
    <w:rsid w:val="00A45244"/>
    <w:rsid w:val="00A619CC"/>
    <w:rsid w:val="00A7247D"/>
    <w:rsid w:val="00A9500B"/>
    <w:rsid w:val="00A96745"/>
    <w:rsid w:val="00AA1A79"/>
    <w:rsid w:val="00AA4DD7"/>
    <w:rsid w:val="00AF3076"/>
    <w:rsid w:val="00B17697"/>
    <w:rsid w:val="00B937A0"/>
    <w:rsid w:val="00BE238D"/>
    <w:rsid w:val="00BF5AC7"/>
    <w:rsid w:val="00C50491"/>
    <w:rsid w:val="00C95741"/>
    <w:rsid w:val="00CD1ACF"/>
    <w:rsid w:val="00CF2DD6"/>
    <w:rsid w:val="00CF5C9C"/>
    <w:rsid w:val="00D71406"/>
    <w:rsid w:val="00D91CFE"/>
    <w:rsid w:val="00D9491B"/>
    <w:rsid w:val="00D94A9F"/>
    <w:rsid w:val="00DA3BB1"/>
    <w:rsid w:val="00DB759D"/>
    <w:rsid w:val="00DD41FA"/>
    <w:rsid w:val="00E17A48"/>
    <w:rsid w:val="00E40607"/>
    <w:rsid w:val="00E52D93"/>
    <w:rsid w:val="00E6643D"/>
    <w:rsid w:val="00EE6E21"/>
    <w:rsid w:val="00F141DB"/>
    <w:rsid w:val="00F70368"/>
    <w:rsid w:val="00F76B02"/>
    <w:rsid w:val="00F91CD2"/>
    <w:rsid w:val="00FC002A"/>
    <w:rsid w:val="00FD1E88"/>
    <w:rsid w:val="00FF630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F6873"/>
  <w15:chartTrackingRefBased/>
  <w15:docId w15:val="{F6A89079-9764-48A0-817D-C329B2F3E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24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24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24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24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24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24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4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4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4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4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24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24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24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24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24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4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4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47D"/>
    <w:rPr>
      <w:rFonts w:eastAsiaTheme="majorEastAsia" w:cstheme="majorBidi"/>
      <w:color w:val="272727" w:themeColor="text1" w:themeTint="D8"/>
    </w:rPr>
  </w:style>
  <w:style w:type="paragraph" w:styleId="Title">
    <w:name w:val="Title"/>
    <w:basedOn w:val="Normal"/>
    <w:next w:val="Normal"/>
    <w:link w:val="TitleChar"/>
    <w:uiPriority w:val="10"/>
    <w:qFormat/>
    <w:rsid w:val="00A724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4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4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4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47D"/>
    <w:pPr>
      <w:spacing w:before="160"/>
      <w:jc w:val="center"/>
    </w:pPr>
    <w:rPr>
      <w:i/>
      <w:iCs/>
      <w:color w:val="404040" w:themeColor="text1" w:themeTint="BF"/>
    </w:rPr>
  </w:style>
  <w:style w:type="character" w:customStyle="1" w:styleId="QuoteChar">
    <w:name w:val="Quote Char"/>
    <w:basedOn w:val="DefaultParagraphFont"/>
    <w:link w:val="Quote"/>
    <w:uiPriority w:val="29"/>
    <w:rsid w:val="00A7247D"/>
    <w:rPr>
      <w:i/>
      <w:iCs/>
      <w:color w:val="404040" w:themeColor="text1" w:themeTint="BF"/>
    </w:rPr>
  </w:style>
  <w:style w:type="paragraph" w:styleId="ListParagraph">
    <w:name w:val="List Paragraph"/>
    <w:basedOn w:val="Normal"/>
    <w:uiPriority w:val="34"/>
    <w:qFormat/>
    <w:rsid w:val="00A7247D"/>
    <w:pPr>
      <w:ind w:left="720"/>
      <w:contextualSpacing/>
    </w:pPr>
  </w:style>
  <w:style w:type="character" w:styleId="IntenseEmphasis">
    <w:name w:val="Intense Emphasis"/>
    <w:basedOn w:val="DefaultParagraphFont"/>
    <w:uiPriority w:val="21"/>
    <w:qFormat/>
    <w:rsid w:val="00A7247D"/>
    <w:rPr>
      <w:i/>
      <w:iCs/>
      <w:color w:val="2F5496" w:themeColor="accent1" w:themeShade="BF"/>
    </w:rPr>
  </w:style>
  <w:style w:type="paragraph" w:styleId="IntenseQuote">
    <w:name w:val="Intense Quote"/>
    <w:basedOn w:val="Normal"/>
    <w:next w:val="Normal"/>
    <w:link w:val="IntenseQuoteChar"/>
    <w:uiPriority w:val="30"/>
    <w:qFormat/>
    <w:rsid w:val="00A724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247D"/>
    <w:rPr>
      <w:i/>
      <w:iCs/>
      <w:color w:val="2F5496" w:themeColor="accent1" w:themeShade="BF"/>
    </w:rPr>
  </w:style>
  <w:style w:type="character" w:styleId="IntenseReference">
    <w:name w:val="Intense Reference"/>
    <w:basedOn w:val="DefaultParagraphFont"/>
    <w:uiPriority w:val="32"/>
    <w:qFormat/>
    <w:rsid w:val="00A7247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1094</Words>
  <Characters>6239</Characters>
  <Application>Microsoft Office Word</Application>
  <DocSecurity>0</DocSecurity>
  <Lines>51</Lines>
  <Paragraphs>14</Paragraphs>
  <ScaleCrop>false</ScaleCrop>
  <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Huntrods</dc:creator>
  <cp:keywords/>
  <dc:description/>
  <cp:lastModifiedBy>Shane Huntrods</cp:lastModifiedBy>
  <cp:revision>3</cp:revision>
  <dcterms:created xsi:type="dcterms:W3CDTF">2025-03-15T01:18:00Z</dcterms:created>
  <dcterms:modified xsi:type="dcterms:W3CDTF">2026-06-25T12:09:00Z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6ab7cb8e-9de2-433e-9d74-1180b72138f7</vt:lpwstr>
  </property>
</Properties>
</file>